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3415"/>
        <w:gridCol w:w="4536"/>
      </w:tblGrid>
      <w:tr w:rsidR="005E3D66" w:rsidRPr="00B24432" w:rsidTr="001E0EAC">
        <w:trPr>
          <w:trHeight w:hRule="exact" w:val="851"/>
        </w:trPr>
        <w:tc>
          <w:tcPr>
            <w:tcW w:w="4536" w:type="dxa"/>
            <w:gridSpan w:val="2"/>
            <w:hideMark/>
          </w:tcPr>
          <w:p w:rsidR="005E3D66" w:rsidRPr="00B24432" w:rsidRDefault="005E3D66" w:rsidP="001E0EA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lang w:val="ca-ES" w:eastAsia="en-US" w:bidi="ks-Deva"/>
              </w:rPr>
              <w:alias w:val="codiDocument"/>
              <w:tag w:val="CODI_APEIRON_2017204239283236171741702401008437"/>
              <w:id w:val="54904741"/>
              <w:picture/>
            </w:sdtPr>
            <w:sdtEndPr/>
            <w:sdtContent>
              <w:p w:rsidR="005E3D66" w:rsidRPr="00B24432" w:rsidRDefault="00381F7E" w:rsidP="001E0EAC">
                <w:pPr>
                  <w:rPr>
                    <w:lang w:val="ca-ES" w:eastAsia="en-US" w:bidi="ks-Deva"/>
                  </w:rPr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2159000" cy="381000"/>
                      <wp:effectExtent l="0" t="0" r="0" b="0"/>
                      <wp:docPr id="1" name="Ima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59000" cy="381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536" w:type="dxa"/>
          </w:tcPr>
          <w:p w:rsidR="005E3D66" w:rsidRPr="00B24432" w:rsidRDefault="005E3D66" w:rsidP="001E0EA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3D66" w:rsidRPr="00B24432" w:rsidRDefault="005E3D66" w:rsidP="001E0EA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657" w:rsidRPr="00B24432" w:rsidTr="001E0EAC">
        <w:tc>
          <w:tcPr>
            <w:tcW w:w="1121" w:type="dxa"/>
          </w:tcPr>
          <w:p w:rsidR="00744657" w:rsidRPr="00B24432" w:rsidRDefault="00744657" w:rsidP="001E0EAC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951" w:type="dxa"/>
            <w:gridSpan w:val="2"/>
          </w:tcPr>
          <w:p w:rsidR="00744657" w:rsidRPr="00B24432" w:rsidRDefault="00744657" w:rsidP="001E0EAC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E3D66" w:rsidRPr="00B24432" w:rsidTr="001E0EAC">
        <w:tc>
          <w:tcPr>
            <w:tcW w:w="1121" w:type="dxa"/>
            <w:hideMark/>
          </w:tcPr>
          <w:p w:rsidR="005E3D66" w:rsidRPr="00B1703C" w:rsidRDefault="005E3D66" w:rsidP="001E0EAC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1703C">
              <w:rPr>
                <w:rFonts w:ascii="Arial" w:hAnsi="Arial" w:cs="Arial"/>
                <w:b/>
                <w:bCs/>
                <w:sz w:val="20"/>
              </w:rPr>
              <w:t>Expedient:</w:t>
            </w:r>
          </w:p>
        </w:tc>
        <w:tc>
          <w:tcPr>
            <w:tcW w:w="7951" w:type="dxa"/>
            <w:gridSpan w:val="2"/>
            <w:hideMark/>
          </w:tcPr>
          <w:p w:rsidR="005E3D66" w:rsidRPr="00B1703C" w:rsidRDefault="00381F7E" w:rsidP="001E0EAC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expedient_num"/>
                <w:tag w:val="expedient_num"/>
                <w:id w:val="1915043738"/>
                <w:placeholder>
                  <w:docPart w:val="61E5AE7B75814B7787164B1AA9A90A95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>1258/2017</w:t>
                </w:r>
              </w:sdtContent>
            </w:sdt>
            <w:r w:rsidR="005E3D66" w:rsidRPr="00B1703C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alias w:val="expedient_descripcio"/>
                <w:tag w:val="expedient_descripcio"/>
                <w:id w:val="-1947998824"/>
                <w:placeholder>
                  <w:docPart w:val="33D893AFB8A5484EB462008E3440FD9F"/>
                </w:placeholder>
                <w:text w:multiLine="1"/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>Modificació de l'Annex de l'Ordenança municipal reguladora de la circulació de Taradell</w:t>
                </w:r>
              </w:sdtContent>
            </w:sdt>
          </w:p>
        </w:tc>
      </w:tr>
      <w:tr w:rsidR="005E3D66" w:rsidRPr="00B24432" w:rsidTr="001E0EAC">
        <w:tc>
          <w:tcPr>
            <w:tcW w:w="1121" w:type="dxa"/>
            <w:hideMark/>
          </w:tcPr>
          <w:p w:rsidR="005E3D66" w:rsidRPr="00B1703C" w:rsidRDefault="005E3D66" w:rsidP="001E0EAC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alias w:val="assumpte"/>
            <w:tag w:val="assumpte"/>
            <w:id w:val="-1456407356"/>
            <w:showingPlcHdr/>
          </w:sdtPr>
          <w:sdtEndPr/>
          <w:sdtContent>
            <w:tc>
              <w:tcPr>
                <w:tcW w:w="7951" w:type="dxa"/>
                <w:gridSpan w:val="2"/>
                <w:hideMark/>
              </w:tcPr>
              <w:p w:rsidR="005E3D66" w:rsidRPr="00B1703C" w:rsidRDefault="00381F7E" w:rsidP="0049266B">
                <w:pPr>
                  <w:pStyle w:val="Sinespaciado"/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    </w:t>
                </w:r>
              </w:p>
            </w:tc>
          </w:sdtContent>
        </w:sdt>
      </w:tr>
    </w:tbl>
    <w:p w:rsidR="00381F7E" w:rsidRDefault="00381F7E" w:rsidP="00B1703C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703C" w:rsidRPr="002761F4" w:rsidRDefault="00B1703C" w:rsidP="00B1703C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761F4">
        <w:rPr>
          <w:rFonts w:ascii="Arial" w:hAnsi="Arial" w:cs="Arial"/>
          <w:b/>
          <w:bCs/>
          <w:sz w:val="24"/>
          <w:szCs w:val="24"/>
        </w:rPr>
        <w:t>EDICTE</w:t>
      </w:r>
    </w:p>
    <w:p w:rsidR="00B1703C" w:rsidRPr="002761F4" w:rsidRDefault="00B1703C" w:rsidP="00B1703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alias w:val="nucli"/>
        <w:tag w:val="nucli"/>
        <w:id w:val="1399330442"/>
        <w:placeholder>
          <w:docPart w:val="F252E9F31A144BE7A2DE0D5508058452"/>
        </w:placeholder>
      </w:sdtPr>
      <w:sdtEndPr/>
      <w:sdtContent>
        <w:p w:rsidR="00381F7E" w:rsidRDefault="00381F7E" w:rsidP="00B1703C">
          <w:pPr>
            <w:pStyle w:val="Sinespaciad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 reserva dels termes que resultin de l’aprovació de l’acta corresponent, el Ple de l’Ajuntament de Taradell, en sessió ordinària de 13 de juliol de 2017 i per unanimitat, va acordar aprovar inicialment la modificació de l’annex de l’ordenança municipal reguladora de la circulació, Expedient 1258/2017.</w:t>
          </w:r>
        </w:p>
        <w:p w:rsidR="00381F7E" w:rsidRDefault="00381F7E" w:rsidP="00B1703C">
          <w:pPr>
            <w:pStyle w:val="Sinespaciado"/>
            <w:jc w:val="both"/>
            <w:rPr>
              <w:rFonts w:ascii="Arial" w:hAnsi="Arial" w:cs="Arial"/>
              <w:sz w:val="24"/>
              <w:szCs w:val="24"/>
            </w:rPr>
          </w:pPr>
        </w:p>
        <w:p w:rsidR="00381F7E" w:rsidRDefault="00381F7E" w:rsidP="00B1703C">
          <w:pPr>
            <w:pStyle w:val="Sinespaciad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Es sotmet a exposició pública el referit expedient durant un termini de trenta dies a efectes de presentació de reclamacions o al·legacions, per mitjà d’edictes que es publicaran al Diari Oficial de</w:t>
          </w:r>
          <w:bookmarkStart w:id="0" w:name="_GoBack"/>
          <w:bookmarkEnd w:id="0"/>
          <w:r>
            <w:rPr>
              <w:rFonts w:ascii="Arial" w:hAnsi="Arial" w:cs="Arial"/>
              <w:sz w:val="24"/>
              <w:szCs w:val="24"/>
            </w:rPr>
            <w:t xml:space="preserve"> la Generalitat de Catalunya, al Butlletí Oficial de la Província de Barcelona, al diari “El Punt Avui”, al tauler d’edictes de la Corporació i al web de l’ajuntament www.taradell.cat, on també es publica íntegrament el text de l’annex. Si no se’n presenten s’entendrà aprovat definitivament sense necessitat de prendre cap altre acord exprés.</w:t>
          </w:r>
        </w:p>
        <w:p w:rsidR="00381F7E" w:rsidRDefault="00381F7E" w:rsidP="00B1703C">
          <w:pPr>
            <w:pStyle w:val="Sinespaciado"/>
            <w:jc w:val="both"/>
            <w:rPr>
              <w:rFonts w:ascii="Arial" w:hAnsi="Arial" w:cs="Arial"/>
              <w:sz w:val="24"/>
              <w:szCs w:val="24"/>
            </w:rPr>
          </w:pPr>
        </w:p>
        <w:p w:rsidR="00381F7E" w:rsidRDefault="00381F7E" w:rsidP="00B1703C">
          <w:pPr>
            <w:pStyle w:val="Sinespaciad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L’expedient es pot consultar a les oficines municipals, c. de la Vila 45, 1a planta de Taradell, de dilluns a divendres laborables de 9 a 14 h. i els dilluns laborables de 16 a 19 h.</w:t>
          </w:r>
        </w:p>
        <w:p w:rsidR="00B1703C" w:rsidRPr="00100FCA" w:rsidRDefault="00381F7E" w:rsidP="00B1703C">
          <w:pPr>
            <w:pStyle w:val="Sinespaciad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B1703C" w:rsidRPr="00100FCA" w:rsidRDefault="00B1703C" w:rsidP="00B1703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1703C" w:rsidRDefault="00B1703C" w:rsidP="00B1703C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B1703C">
        <w:rPr>
          <w:rFonts w:ascii="Arial" w:hAnsi="Arial" w:cs="Arial"/>
          <w:bCs/>
          <w:sz w:val="24"/>
          <w:szCs w:val="24"/>
        </w:rPr>
        <w:t>Taradell</w:t>
      </w:r>
      <w:r w:rsidRPr="00B1703C">
        <w:rPr>
          <w:rFonts w:ascii="Arial" w:hAnsi="Arial" w:cs="Arial"/>
          <w:sz w:val="24"/>
          <w:szCs w:val="24"/>
        </w:rPr>
        <w:t>,</w:t>
      </w:r>
      <w:r w:rsidRPr="00B1703C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alias w:val="data_alfa"/>
          <w:tag w:val="data_alfa"/>
          <w:id w:val="24221983"/>
        </w:sdtPr>
        <w:sdtEndPr/>
        <w:sdtContent>
          <w:r w:rsidR="00381F7E">
            <w:rPr>
              <w:rFonts w:ascii="Arial" w:hAnsi="Arial" w:cs="Arial"/>
              <w:bCs/>
              <w:sz w:val="24"/>
              <w:szCs w:val="24"/>
            </w:rPr>
            <w:t>20 de juliol de 2017</w:t>
          </w:r>
        </w:sdtContent>
      </w:sdt>
    </w:p>
    <w:p w:rsidR="00B1703C" w:rsidRPr="00B1703C" w:rsidRDefault="00B1703C" w:rsidP="00B1703C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sdt>
      <w:sdtPr>
        <w:rPr>
          <w:rFonts w:ascii="Arial" w:hAnsi="Arial" w:cs="Arial"/>
          <w:bCs/>
          <w:sz w:val="24"/>
          <w:szCs w:val="24"/>
        </w:rPr>
        <w:alias w:val="identificacio_nominal"/>
        <w:tag w:val="identificacio_nominal"/>
        <w:id w:val="-1838374370"/>
        <w:placeholder>
          <w:docPart w:val="69A5C8B4D1E24CA7987EA425E61397D4"/>
        </w:placeholder>
      </w:sdtPr>
      <w:sdtEndPr/>
      <w:sdtContent>
        <w:p w:rsidR="00B1703C" w:rsidRPr="00B1703C" w:rsidRDefault="00381F7E" w:rsidP="00B1703C">
          <w:pPr>
            <w:pStyle w:val="Sinespaciado"/>
            <w:jc w:val="both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>Lluís Verdaguer Vivet</w:t>
          </w:r>
        </w:p>
      </w:sdtContent>
    </w:sdt>
    <w:sdt>
      <w:sdtPr>
        <w:rPr>
          <w:rFonts w:ascii="Arial" w:hAnsi="Arial" w:cs="Arial"/>
          <w:bCs/>
          <w:sz w:val="24"/>
          <w:szCs w:val="24"/>
        </w:rPr>
        <w:alias w:val="carrec"/>
        <w:tag w:val="carrec"/>
        <w:id w:val="-498742794"/>
        <w:placeholder>
          <w:docPart w:val="E4237486240941958B97F62F6BD9BBD2"/>
        </w:placeholder>
      </w:sdtPr>
      <w:sdtEndPr/>
      <w:sdtContent>
        <w:p w:rsidR="00B1703C" w:rsidRPr="00B1703C" w:rsidRDefault="00381F7E" w:rsidP="00B1703C">
          <w:pPr>
            <w:pStyle w:val="Sinespaciado"/>
            <w:jc w:val="both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>Alcalde</w:t>
          </w:r>
        </w:p>
      </w:sdtContent>
    </w:sdt>
    <w:p w:rsidR="002B6599" w:rsidRPr="00B1703C" w:rsidRDefault="002B6599" w:rsidP="00E23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B6599" w:rsidRDefault="002B6599" w:rsidP="00E23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23E05" w:rsidRPr="00B24432" w:rsidRDefault="00BD1ADC" w:rsidP="00E23E0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-1032510</wp:posOffset>
                </wp:positionH>
                <wp:positionV relativeFrom="page">
                  <wp:posOffset>9281795</wp:posOffset>
                </wp:positionV>
                <wp:extent cx="72000" cy="0"/>
                <wp:effectExtent l="0" t="0" r="2349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FFA16" id="Conector rec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81.3pt,730.85pt" to="-75.65pt,7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" o:allowoverlap="f" strokecolor="black [3213]">
                <w10:wrap anchory="page"/>
              </v:line>
            </w:pict>
          </mc:Fallback>
        </mc:AlternateContent>
      </w:r>
    </w:p>
    <w:sectPr w:rsidR="00E23E05" w:rsidRPr="00B24432" w:rsidSect="00672B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993" w:left="1701" w:header="425" w:footer="7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ED" w:rsidRDefault="00734CED" w:rsidP="000C7A61">
      <w:r>
        <w:separator/>
      </w:r>
    </w:p>
  </w:endnote>
  <w:endnote w:type="continuationSeparator" w:id="0">
    <w:p w:rsidR="00734CED" w:rsidRDefault="00734CED" w:rsidP="000C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7E" w:rsidRDefault="00672B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729" w:rsidRDefault="00114101" w:rsidP="00114101">
    <w:pPr>
      <w:pStyle w:val="Piedepgina"/>
      <w:ind w:left="-851"/>
    </w:pPr>
    <w:r>
      <w:rPr>
        <w:noProof/>
        <w:lang w:val="es-ES" w:eastAsia="es-ES"/>
      </w:rPr>
      <w:drawing>
        <wp:inline distT="0" distB="0" distL="0" distR="0">
          <wp:extent cx="6696075" cy="235585"/>
          <wp:effectExtent l="0" t="0" r="952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u de pàgina barra mes fin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629" cy="259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7E" w:rsidRDefault="00672B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ED" w:rsidRDefault="00734CED" w:rsidP="000C7A61">
      <w:r>
        <w:separator/>
      </w:r>
    </w:p>
  </w:footnote>
  <w:footnote w:type="continuationSeparator" w:id="0">
    <w:p w:rsidR="00734CED" w:rsidRDefault="00734CED" w:rsidP="000C7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7E" w:rsidRDefault="00672B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D3" w:rsidRDefault="005B2ADA" w:rsidP="00A7659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0" allowOverlap="0" wp14:anchorId="2401E2F4" wp14:editId="776C6A2D">
          <wp:simplePos x="0" y="0"/>
          <wp:positionH relativeFrom="column">
            <wp:posOffset>-748665</wp:posOffset>
          </wp:positionH>
          <wp:positionV relativeFrom="page">
            <wp:posOffset>356235</wp:posOffset>
          </wp:positionV>
          <wp:extent cx="1911600" cy="954000"/>
          <wp:effectExtent l="0" t="0" r="0" b="0"/>
          <wp:wrapNone/>
          <wp:docPr id="6" name="Imatge 2" descr="escut pà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t pà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600" cy="9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7E" w:rsidRDefault="00672B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12E60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B87E03"/>
    <w:multiLevelType w:val="hybridMultilevel"/>
    <w:tmpl w:val="406CB9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72B2C"/>
    <w:multiLevelType w:val="hybridMultilevel"/>
    <w:tmpl w:val="F8D6EF9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D6"/>
    <w:rsid w:val="000238AE"/>
    <w:rsid w:val="00036FC8"/>
    <w:rsid w:val="00067B79"/>
    <w:rsid w:val="000C7A61"/>
    <w:rsid w:val="000E3166"/>
    <w:rsid w:val="000E7BC3"/>
    <w:rsid w:val="00111E48"/>
    <w:rsid w:val="0011234F"/>
    <w:rsid w:val="00114101"/>
    <w:rsid w:val="001763CC"/>
    <w:rsid w:val="00180B0B"/>
    <w:rsid w:val="00191177"/>
    <w:rsid w:val="001A26A0"/>
    <w:rsid w:val="001A2C69"/>
    <w:rsid w:val="001A7113"/>
    <w:rsid w:val="001F1254"/>
    <w:rsid w:val="001F1448"/>
    <w:rsid w:val="001F45AE"/>
    <w:rsid w:val="001F7729"/>
    <w:rsid w:val="00207DC1"/>
    <w:rsid w:val="002B0656"/>
    <w:rsid w:val="002B6599"/>
    <w:rsid w:val="0030263F"/>
    <w:rsid w:val="00342BAD"/>
    <w:rsid w:val="00381F7E"/>
    <w:rsid w:val="00384296"/>
    <w:rsid w:val="0039690B"/>
    <w:rsid w:val="003E17A6"/>
    <w:rsid w:val="003E5151"/>
    <w:rsid w:val="003F12E3"/>
    <w:rsid w:val="004422FE"/>
    <w:rsid w:val="0049266B"/>
    <w:rsid w:val="004C48FD"/>
    <w:rsid w:val="004C60D9"/>
    <w:rsid w:val="004D0166"/>
    <w:rsid w:val="004D0AF0"/>
    <w:rsid w:val="004F38E8"/>
    <w:rsid w:val="004F5A0D"/>
    <w:rsid w:val="005113E5"/>
    <w:rsid w:val="00513A53"/>
    <w:rsid w:val="00524962"/>
    <w:rsid w:val="00530092"/>
    <w:rsid w:val="005B2ADA"/>
    <w:rsid w:val="005E3D66"/>
    <w:rsid w:val="005E5A94"/>
    <w:rsid w:val="0062577D"/>
    <w:rsid w:val="00636158"/>
    <w:rsid w:val="00657F7D"/>
    <w:rsid w:val="006603DB"/>
    <w:rsid w:val="006675E0"/>
    <w:rsid w:val="00672B7E"/>
    <w:rsid w:val="006C03A4"/>
    <w:rsid w:val="006E32F1"/>
    <w:rsid w:val="00734CED"/>
    <w:rsid w:val="00744657"/>
    <w:rsid w:val="00753AE2"/>
    <w:rsid w:val="007F43F0"/>
    <w:rsid w:val="007F7717"/>
    <w:rsid w:val="008461AA"/>
    <w:rsid w:val="00854735"/>
    <w:rsid w:val="00857B27"/>
    <w:rsid w:val="0088206B"/>
    <w:rsid w:val="008A7DFE"/>
    <w:rsid w:val="008C1D28"/>
    <w:rsid w:val="008C3E1A"/>
    <w:rsid w:val="008D01D0"/>
    <w:rsid w:val="00934DE4"/>
    <w:rsid w:val="00954511"/>
    <w:rsid w:val="009832C2"/>
    <w:rsid w:val="009E3D37"/>
    <w:rsid w:val="009E7A66"/>
    <w:rsid w:val="00A06F01"/>
    <w:rsid w:val="00A17C39"/>
    <w:rsid w:val="00A2469C"/>
    <w:rsid w:val="00A278BF"/>
    <w:rsid w:val="00A549ED"/>
    <w:rsid w:val="00A76594"/>
    <w:rsid w:val="00A8496B"/>
    <w:rsid w:val="00A86FCF"/>
    <w:rsid w:val="00A87940"/>
    <w:rsid w:val="00AA467A"/>
    <w:rsid w:val="00B1703C"/>
    <w:rsid w:val="00B24432"/>
    <w:rsid w:val="00B50CFF"/>
    <w:rsid w:val="00B53A59"/>
    <w:rsid w:val="00BA092A"/>
    <w:rsid w:val="00BD1ADC"/>
    <w:rsid w:val="00C441D3"/>
    <w:rsid w:val="00C854AD"/>
    <w:rsid w:val="00CA31C2"/>
    <w:rsid w:val="00CF755F"/>
    <w:rsid w:val="00D61334"/>
    <w:rsid w:val="00D64372"/>
    <w:rsid w:val="00D844A8"/>
    <w:rsid w:val="00E068D6"/>
    <w:rsid w:val="00E23E05"/>
    <w:rsid w:val="00EB3E65"/>
    <w:rsid w:val="00EC16C0"/>
    <w:rsid w:val="00EC726E"/>
    <w:rsid w:val="00EE6BB9"/>
    <w:rsid w:val="00EF74FB"/>
    <w:rsid w:val="00F0728F"/>
    <w:rsid w:val="00F543E9"/>
    <w:rsid w:val="00FA32FE"/>
    <w:rsid w:val="00FB6383"/>
    <w:rsid w:val="00FD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5E9E799"/>
  <w15:docId w15:val="{BD3CE6D8-E571-406A-8E23-B8DA19A1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234F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11234F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A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7A61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C7A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A61"/>
    <w:rPr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A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A61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5B2AD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54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42BAD"/>
    <w:rPr>
      <w:rFonts w:asciiTheme="minorHAnsi" w:eastAsiaTheme="minorHAnsi" w:hAnsiTheme="minorHAnsi" w:cstheme="minorBidi"/>
      <w:sz w:val="22"/>
      <w:lang w:eastAsia="en-US" w:bidi="ks-Deva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42BAD"/>
    <w:rPr>
      <w:rFonts w:asciiTheme="minorHAnsi" w:eastAsiaTheme="minorHAnsi" w:hAnsiTheme="minorHAnsi" w:cstheme="minorBidi"/>
      <w:sz w:val="22"/>
      <w:lang w:eastAsia="en-US" w:bidi="ks-D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86FCF"/>
    <w:rPr>
      <w:color w:val="808080"/>
    </w:rPr>
  </w:style>
  <w:style w:type="paragraph" w:styleId="Listaconvietas">
    <w:name w:val="List Bullet"/>
    <w:basedOn w:val="Normal"/>
    <w:uiPriority w:val="99"/>
    <w:unhideWhenUsed/>
    <w:rsid w:val="00B24432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paragraph" w:styleId="Prrafodelista">
    <w:name w:val="List Paragraph"/>
    <w:basedOn w:val="Normal"/>
    <w:uiPriority w:val="34"/>
    <w:qFormat/>
    <w:rsid w:val="0049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E5AE7B75814B7787164B1AA9A90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CDB5D-1C40-4F85-87C0-C8471CC32E76}"/>
      </w:docPartPr>
      <w:docPartBody>
        <w:p w:rsidR="00D04C50" w:rsidRDefault="00A51D37" w:rsidP="00A51D37">
          <w:pPr>
            <w:pStyle w:val="61E5AE7B75814B7787164B1AA9A90A95"/>
          </w:pPr>
          <w:r>
            <w:rPr>
              <w:rStyle w:val="Textodelmarcadordeposicin"/>
            </w:rPr>
            <w:t>[Número de l'expedient]</w:t>
          </w:r>
        </w:p>
      </w:docPartBody>
    </w:docPart>
    <w:docPart>
      <w:docPartPr>
        <w:name w:val="33D893AFB8A5484EB462008E3440F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C01D7-9911-45A4-99C4-A926BB7A477B}"/>
      </w:docPartPr>
      <w:docPartBody>
        <w:p w:rsidR="00D04C50" w:rsidRDefault="00A51D37" w:rsidP="00A51D37">
          <w:pPr>
            <w:pStyle w:val="33D893AFB8A5484EB462008E3440FD9F"/>
          </w:pPr>
          <w:r>
            <w:rPr>
              <w:rStyle w:val="Textodelmarcadordeposicin"/>
            </w:rPr>
            <w:t>[Descripció de l'expedient]</w:t>
          </w:r>
        </w:p>
      </w:docPartBody>
    </w:docPart>
    <w:docPart>
      <w:docPartPr>
        <w:name w:val="F252E9F31A144BE7A2DE0D5508058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D21D2-E139-42E8-A8AE-60EFF7728CA5}"/>
      </w:docPartPr>
      <w:docPartBody>
        <w:p w:rsidR="00D61772" w:rsidRDefault="00693BBD" w:rsidP="00693BBD">
          <w:pPr>
            <w:pStyle w:val="F252E9F31A144BE7A2DE0D5508058452"/>
          </w:pPr>
          <w:r>
            <w:rPr>
              <w:rStyle w:val="Textodelmarcadordeposicin"/>
            </w:rPr>
            <w:t>[Nucli]</w:t>
          </w:r>
        </w:p>
      </w:docPartBody>
    </w:docPart>
    <w:docPart>
      <w:docPartPr>
        <w:name w:val="69A5C8B4D1E24CA7987EA425E6139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1C98B-03F3-4C54-86EB-624AE40AB5F8}"/>
      </w:docPartPr>
      <w:docPartBody>
        <w:p w:rsidR="00D61772" w:rsidRDefault="00693BBD">
          <w:r w:rsidRPr="008F673F">
            <w:rPr>
              <w:rStyle w:val="Textodelmarcadordeposicin"/>
            </w:rPr>
            <w:t>[Identificació nominal]</w:t>
          </w:r>
        </w:p>
      </w:docPartBody>
    </w:docPart>
    <w:docPart>
      <w:docPartPr>
        <w:name w:val="E4237486240941958B97F62F6BD9B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5D387-3981-4244-8D8C-4A9BDA9A5206}"/>
      </w:docPartPr>
      <w:docPartBody>
        <w:p w:rsidR="00D61772" w:rsidRDefault="00693BBD">
          <w:r w:rsidRPr="008F673F">
            <w:rPr>
              <w:rStyle w:val="Textodelmarcadordeposicin"/>
            </w:rPr>
            <w:t>[Càrrec]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29"/>
    <w:rsid w:val="001D6EAD"/>
    <w:rsid w:val="002550D7"/>
    <w:rsid w:val="00265BA8"/>
    <w:rsid w:val="003E7714"/>
    <w:rsid w:val="00405F17"/>
    <w:rsid w:val="004804B8"/>
    <w:rsid w:val="004B6A62"/>
    <w:rsid w:val="004D538B"/>
    <w:rsid w:val="005901F5"/>
    <w:rsid w:val="0064061B"/>
    <w:rsid w:val="00693BBD"/>
    <w:rsid w:val="00864EEB"/>
    <w:rsid w:val="008E4504"/>
    <w:rsid w:val="008F1536"/>
    <w:rsid w:val="00915A89"/>
    <w:rsid w:val="00A117C2"/>
    <w:rsid w:val="00A51D37"/>
    <w:rsid w:val="00A668F3"/>
    <w:rsid w:val="00B40D39"/>
    <w:rsid w:val="00D04C50"/>
    <w:rsid w:val="00D3570E"/>
    <w:rsid w:val="00D56D4A"/>
    <w:rsid w:val="00D61772"/>
    <w:rsid w:val="00E027C0"/>
    <w:rsid w:val="00E55829"/>
    <w:rsid w:val="00E66594"/>
    <w:rsid w:val="00EC6366"/>
    <w:rsid w:val="00ED3FBD"/>
    <w:rsid w:val="00EF6432"/>
    <w:rsid w:val="00F046EA"/>
    <w:rsid w:val="00F070BD"/>
    <w:rsid w:val="00FA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3BBD"/>
    <w:rPr>
      <w:color w:val="808080"/>
    </w:rPr>
  </w:style>
  <w:style w:type="paragraph" w:customStyle="1" w:styleId="6BB3B56C9FB24D1C8B1C9C982E79B97C">
    <w:name w:val="6BB3B56C9FB24D1C8B1C9C982E79B97C"/>
    <w:rsid w:val="00E55829"/>
  </w:style>
  <w:style w:type="paragraph" w:customStyle="1" w:styleId="D911DB6A89D7400A89CA34C4815FA155">
    <w:name w:val="D911DB6A89D7400A89CA34C4815FA155"/>
    <w:rsid w:val="00E55829"/>
  </w:style>
  <w:style w:type="paragraph" w:customStyle="1" w:styleId="1A7753E4F76B43FAA1CEB65AB6C4BA47">
    <w:name w:val="1A7753E4F76B43FAA1CEB65AB6C4BA47"/>
    <w:rsid w:val="00E55829"/>
  </w:style>
  <w:style w:type="paragraph" w:customStyle="1" w:styleId="2B1EA7A507EA40149EE24864D3AC1DE1">
    <w:name w:val="2B1EA7A507EA40149EE24864D3AC1DE1"/>
    <w:rsid w:val="00E55829"/>
  </w:style>
  <w:style w:type="paragraph" w:customStyle="1" w:styleId="1B9F6AA6CB344DE789FC2D147BB63180">
    <w:name w:val="1B9F6AA6CB344DE789FC2D147BB63180"/>
    <w:rsid w:val="00E55829"/>
  </w:style>
  <w:style w:type="paragraph" w:customStyle="1" w:styleId="31E1C422A5334AEF8967D8AD21AEE88F">
    <w:name w:val="31E1C422A5334AEF8967D8AD21AEE88F"/>
    <w:rsid w:val="00E55829"/>
  </w:style>
  <w:style w:type="paragraph" w:customStyle="1" w:styleId="4617EA1B79544268AB1A3A43CF50D92A">
    <w:name w:val="4617EA1B79544268AB1A3A43CF50D92A"/>
    <w:rsid w:val="005901F5"/>
  </w:style>
  <w:style w:type="paragraph" w:customStyle="1" w:styleId="8E84603624974260B02271E6BC4CFC70">
    <w:name w:val="8E84603624974260B02271E6BC4CFC70"/>
    <w:rsid w:val="005901F5"/>
  </w:style>
  <w:style w:type="paragraph" w:customStyle="1" w:styleId="10D3792B393B41F8A8471D17522F3851">
    <w:name w:val="10D3792B393B41F8A8471D17522F3851"/>
    <w:rsid w:val="005901F5"/>
  </w:style>
  <w:style w:type="paragraph" w:customStyle="1" w:styleId="0FD22C8199C244EB840E31C764A3C09E">
    <w:name w:val="0FD22C8199C244EB840E31C764A3C09E"/>
    <w:rsid w:val="00FA7C2B"/>
  </w:style>
  <w:style w:type="paragraph" w:customStyle="1" w:styleId="5D62F7FE3A6A413C8C09DAFCE3206763">
    <w:name w:val="5D62F7FE3A6A413C8C09DAFCE3206763"/>
    <w:rsid w:val="00FA7C2B"/>
  </w:style>
  <w:style w:type="paragraph" w:customStyle="1" w:styleId="CC854463D3DC4FA5B426CB0E17590811">
    <w:name w:val="CC854463D3DC4FA5B426CB0E17590811"/>
    <w:rsid w:val="00FA7C2B"/>
  </w:style>
  <w:style w:type="paragraph" w:customStyle="1" w:styleId="AF15A3C260F24282ADE37981611F816F">
    <w:name w:val="AF15A3C260F24282ADE37981611F816F"/>
    <w:rsid w:val="00FA7C2B"/>
  </w:style>
  <w:style w:type="paragraph" w:customStyle="1" w:styleId="111CD6B45877447BA4DC6A0653410434">
    <w:name w:val="111CD6B45877447BA4DC6A0653410434"/>
    <w:rsid w:val="00FA7C2B"/>
  </w:style>
  <w:style w:type="paragraph" w:customStyle="1" w:styleId="EEFA02E8F8BE4EC796BAB022AF76F099">
    <w:name w:val="EEFA02E8F8BE4EC796BAB022AF76F099"/>
    <w:rsid w:val="00FA7C2B"/>
  </w:style>
  <w:style w:type="paragraph" w:customStyle="1" w:styleId="A8F3A8B28C6843218F431FAE3029D785">
    <w:name w:val="A8F3A8B28C6843218F431FAE3029D785"/>
    <w:rsid w:val="00FA7C2B"/>
  </w:style>
  <w:style w:type="paragraph" w:customStyle="1" w:styleId="3522411C77C641A99A97B98B070CE193">
    <w:name w:val="3522411C77C641A99A97B98B070CE193"/>
    <w:rsid w:val="00FA7C2B"/>
  </w:style>
  <w:style w:type="paragraph" w:customStyle="1" w:styleId="DA645521E0FA4D53949CCD8F9C03DCC3">
    <w:name w:val="DA645521E0FA4D53949CCD8F9C03DCC3"/>
    <w:rsid w:val="00A51D37"/>
  </w:style>
  <w:style w:type="paragraph" w:customStyle="1" w:styleId="524CBBEB9366457990EC56B171FF280D">
    <w:name w:val="524CBBEB9366457990EC56B171FF280D"/>
    <w:rsid w:val="00A51D37"/>
  </w:style>
  <w:style w:type="paragraph" w:customStyle="1" w:styleId="9FC3AE8C6A26474ABB117C5ADD5D285A">
    <w:name w:val="9FC3AE8C6A26474ABB117C5ADD5D285A"/>
    <w:rsid w:val="00A51D37"/>
  </w:style>
  <w:style w:type="paragraph" w:customStyle="1" w:styleId="25C119F63CE24E7295BBC2483B4536C8">
    <w:name w:val="25C119F63CE24E7295BBC2483B4536C8"/>
    <w:rsid w:val="00A51D37"/>
  </w:style>
  <w:style w:type="paragraph" w:customStyle="1" w:styleId="9112C49101AC427C9CF83A9727B89B6D">
    <w:name w:val="9112C49101AC427C9CF83A9727B89B6D"/>
    <w:rsid w:val="00A51D37"/>
  </w:style>
  <w:style w:type="paragraph" w:customStyle="1" w:styleId="44A7E868529E4B0CA68A7BD169584B00">
    <w:name w:val="44A7E868529E4B0CA68A7BD169584B00"/>
    <w:rsid w:val="00A51D37"/>
  </w:style>
  <w:style w:type="paragraph" w:customStyle="1" w:styleId="56AD847BB0F542C49C629055840DC1DF">
    <w:name w:val="56AD847BB0F542C49C629055840DC1DF"/>
    <w:rsid w:val="00A51D37"/>
  </w:style>
  <w:style w:type="paragraph" w:customStyle="1" w:styleId="6392C9FEF02C42759A78DF426A0447C4">
    <w:name w:val="6392C9FEF02C42759A78DF426A0447C4"/>
    <w:rsid w:val="00A51D37"/>
  </w:style>
  <w:style w:type="paragraph" w:customStyle="1" w:styleId="61E5AE7B75814B7787164B1AA9A90A95">
    <w:name w:val="61E5AE7B75814B7787164B1AA9A90A95"/>
    <w:rsid w:val="00A51D37"/>
  </w:style>
  <w:style w:type="paragraph" w:customStyle="1" w:styleId="33D893AFB8A5484EB462008E3440FD9F">
    <w:name w:val="33D893AFB8A5484EB462008E3440FD9F"/>
    <w:rsid w:val="00A51D37"/>
  </w:style>
  <w:style w:type="paragraph" w:customStyle="1" w:styleId="3F0196A4F6C346C59757B6FACAD3F7D2">
    <w:name w:val="3F0196A4F6C346C59757B6FACAD3F7D2"/>
    <w:rsid w:val="00D04C50"/>
  </w:style>
  <w:style w:type="paragraph" w:customStyle="1" w:styleId="0B4E1639FEBA4CA4AD47F10E83A3128D">
    <w:name w:val="0B4E1639FEBA4CA4AD47F10E83A3128D"/>
    <w:rsid w:val="00F046EA"/>
  </w:style>
  <w:style w:type="paragraph" w:customStyle="1" w:styleId="D6C0D69FC6F349AEA3B5F80B3DD9A162">
    <w:name w:val="D6C0D69FC6F349AEA3B5F80B3DD9A162"/>
    <w:rsid w:val="00A117C2"/>
  </w:style>
  <w:style w:type="paragraph" w:customStyle="1" w:styleId="B23A4039F7E54938802D36F98C40BE2D">
    <w:name w:val="B23A4039F7E54938802D36F98C40BE2D"/>
    <w:rsid w:val="00265BA8"/>
  </w:style>
  <w:style w:type="paragraph" w:customStyle="1" w:styleId="F252E9F31A144BE7A2DE0D5508058452">
    <w:name w:val="F252E9F31A144BE7A2DE0D5508058452"/>
    <w:rsid w:val="00693B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A6A51-C891-41A3-8DA6-592D0D73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POSTPO</Company>
  <LinksUpToDate>false</LinksUpToDate>
  <CharactersWithSpaces>1249</CharactersWithSpaces>
  <SharedDoc>false</SharedDoc>
  <HLinks>
    <vt:vector size="12" baseType="variant">
      <vt:variant>
        <vt:i4>8192154</vt:i4>
      </vt:variant>
      <vt:variant>
        <vt:i4>1536</vt:i4>
      </vt:variant>
      <vt:variant>
        <vt:i4>1025</vt:i4>
      </vt:variant>
      <vt:variant>
        <vt:i4>1</vt:i4>
      </vt:variant>
      <vt:variant>
        <vt:lpwstr>Orange bcn s.c.p. HD:Users:jordiferrandiz:Desktop:escut pàg. superior.jpg</vt:lpwstr>
      </vt:variant>
      <vt:variant>
        <vt:lpwstr/>
      </vt:variant>
      <vt:variant>
        <vt:i4>9568303</vt:i4>
      </vt:variant>
      <vt:variant>
        <vt:i4>1586</vt:i4>
      </vt:variant>
      <vt:variant>
        <vt:i4>1027</vt:i4>
      </vt:variant>
      <vt:variant>
        <vt:i4>1</vt:i4>
      </vt:variant>
      <vt:variant>
        <vt:lpwstr>:texte i línia inferior.jpg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Maica Roca (Ajuntament de Taradell)</cp:lastModifiedBy>
  <cp:revision>2</cp:revision>
  <cp:lastPrinted>2017-05-11T11:44:00Z</cp:lastPrinted>
  <dcterms:created xsi:type="dcterms:W3CDTF">2017-07-20T09:40:00Z</dcterms:created>
  <dcterms:modified xsi:type="dcterms:W3CDTF">2017-07-20T09:40:00Z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  <property fmtid="{D5CDD505-2E9C-101B-9397-08002B2CF9AE}" pid="8" name="ap_idExpedient">
    <vt:lpwstr>2484</vt:lpwstr>
  </property>
  <property fmtid="{D5CDD505-2E9C-101B-9397-08002B2CF9AE}" pid="9" name="ap_mostrarPanellCamps">
    <vt:lpwstr>True</vt:lpwstr>
  </property>
  <property fmtid="{D5CDD505-2E9C-101B-9397-08002B2CF9AE}" pid="10" name="ap_mostrarPanellAccions">
    <vt:lpwstr>True</vt:lpwstr>
  </property>
  <property fmtid="{D5CDD505-2E9C-101B-9397-08002B2CF9AE}" pid="11" name="expedient_num">
    <vt:lpwstr>1258/2017</vt:lpwstr>
  </property>
  <property fmtid="{D5CDD505-2E9C-101B-9397-08002B2CF9AE}" pid="12" name="expedient_descripcio">
    <vt:lpwstr>Modificació de l'Annex de l'Ordenança municipal reguladora de la circulació de Taradell</vt:lpwstr>
  </property>
  <property fmtid="{D5CDD505-2E9C-101B-9397-08002B2CF9AE}" pid="13" name="nucli">
    <vt:lpwstr>A reserva dels termes que resultin de l’aprovació de l’acta corresponent, el Ple de l’Ajuntament de Taradell, en sessió ordinària de 13 de juliol de 2017 i per unanimitat, va acordar aprovar inicialment la modificació de l’annex de l’ordenança municipal r</vt:lpwstr>
  </property>
  <property fmtid="{D5CDD505-2E9C-101B-9397-08002B2CF9AE}" pid="14" name="data_alfa">
    <vt:lpwstr>20 de juliol de 2017</vt:lpwstr>
  </property>
  <property fmtid="{D5CDD505-2E9C-101B-9397-08002B2CF9AE}" pid="15" name="identificacio_nominal">
    <vt:lpwstr>Lluís Verdaguer Vivet</vt:lpwstr>
  </property>
  <property fmtid="{D5CDD505-2E9C-101B-9397-08002B2CF9AE}" pid="16" name="carrec">
    <vt:lpwstr>Alcalde</vt:lpwstr>
  </property>
</Properties>
</file>